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FB5" w:rsidRPr="00D04DE2" w:rsidRDefault="009C2B7F" w:rsidP="00853FB5">
      <w:pPr>
        <w:jc w:val="right"/>
        <w:rPr>
          <w:b/>
        </w:rPr>
      </w:pPr>
      <w:r w:rsidRPr="009C2B7F">
        <w:rPr>
          <w:b/>
          <w:noProof/>
          <w:lang w:val="en-IN" w:eastAsia="en-IN"/>
        </w:rPr>
        <w:pict>
          <v:rect id="_x0000_s1026" style="position:absolute;left:0;text-align:left;margin-left:398.25pt;margin-top:-.75pt;width:60pt;height:16.5pt;z-index:251658240" filled="f" strokecolor="#622423 [1605]" strokeweight="1.5pt"/>
        </w:pict>
      </w:r>
      <w:r w:rsidR="00853FB5" w:rsidRPr="00D04DE2">
        <w:rPr>
          <w:b/>
        </w:rPr>
        <w:t>A</w:t>
      </w:r>
      <w:r w:rsidR="00ED3165">
        <w:rPr>
          <w:b/>
        </w:rPr>
        <w:t xml:space="preserve">NN </w:t>
      </w:r>
      <w:r w:rsidR="00853FB5" w:rsidRPr="00D04DE2">
        <w:rPr>
          <w:b/>
        </w:rPr>
        <w:t xml:space="preserve">– </w:t>
      </w:r>
      <w:r w:rsidR="00550F07">
        <w:rPr>
          <w:b/>
        </w:rPr>
        <w:t>5</w:t>
      </w:r>
      <w:r w:rsidR="00853FB5" w:rsidRPr="00D04DE2">
        <w:rPr>
          <w:b/>
        </w:rPr>
        <w:t>.3</w:t>
      </w:r>
    </w:p>
    <w:p w:rsidR="00421A78" w:rsidRPr="00B9749C" w:rsidRDefault="00421A78" w:rsidP="00421A78">
      <w:pPr>
        <w:jc w:val="center"/>
        <w:rPr>
          <w:b/>
          <w:sz w:val="28"/>
          <w:szCs w:val="28"/>
        </w:rPr>
      </w:pPr>
      <w:r w:rsidRPr="00B9749C">
        <w:rPr>
          <w:b/>
          <w:sz w:val="28"/>
          <w:szCs w:val="28"/>
        </w:rPr>
        <w:t xml:space="preserve">Baseline study for Fisheries Development in </w:t>
      </w:r>
      <w:proofErr w:type="spellStart"/>
      <w:r w:rsidRPr="00B9749C">
        <w:rPr>
          <w:b/>
          <w:sz w:val="28"/>
          <w:szCs w:val="28"/>
        </w:rPr>
        <w:t>Telangana</w:t>
      </w:r>
      <w:proofErr w:type="spellEnd"/>
      <w:r w:rsidRPr="00B9749C">
        <w:rPr>
          <w:b/>
          <w:sz w:val="28"/>
          <w:szCs w:val="28"/>
        </w:rPr>
        <w:t xml:space="preserve"> state</w:t>
      </w:r>
    </w:p>
    <w:p w:rsidR="00853FB5" w:rsidRPr="00421A78" w:rsidRDefault="00853FB5" w:rsidP="00853FB5">
      <w:pPr>
        <w:jc w:val="center"/>
        <w:rPr>
          <w:rFonts w:eastAsia="Times New Roman" w:cstheme="minorHAnsi"/>
          <w:sz w:val="24"/>
          <w:szCs w:val="24"/>
          <w:lang w:eastAsia="en-IN"/>
        </w:rPr>
      </w:pPr>
      <w:r w:rsidRPr="00421A78">
        <w:rPr>
          <w:rFonts w:eastAsia="Times New Roman" w:cstheme="minorHAnsi"/>
          <w:sz w:val="24"/>
          <w:szCs w:val="24"/>
          <w:lang w:eastAsia="en-IN"/>
        </w:rPr>
        <w:t xml:space="preserve">Fish prod. Potential of tanks based on </w:t>
      </w:r>
      <w:proofErr w:type="spellStart"/>
      <w:r w:rsidRPr="00421A78">
        <w:rPr>
          <w:rFonts w:eastAsia="Times New Roman" w:cstheme="minorHAnsi"/>
          <w:sz w:val="24"/>
          <w:szCs w:val="24"/>
          <w:lang w:eastAsia="en-IN"/>
        </w:rPr>
        <w:t>Morpho-Edaphic</w:t>
      </w:r>
      <w:proofErr w:type="spellEnd"/>
      <w:r w:rsidRPr="00421A78">
        <w:rPr>
          <w:rFonts w:eastAsia="Times New Roman" w:cstheme="minorHAnsi"/>
          <w:sz w:val="24"/>
          <w:szCs w:val="24"/>
          <w:lang w:eastAsia="en-IN"/>
        </w:rPr>
        <w:t xml:space="preserve"> Index</w:t>
      </w:r>
    </w:p>
    <w:tbl>
      <w:tblPr>
        <w:tblStyle w:val="TableGrid"/>
        <w:tblW w:w="0" w:type="auto"/>
        <w:tblInd w:w="108" w:type="dxa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808080" w:themeColor="background1" w:themeShade="80"/>
        </w:tblBorders>
        <w:tblLook w:val="04A0"/>
      </w:tblPr>
      <w:tblGrid>
        <w:gridCol w:w="431"/>
        <w:gridCol w:w="18"/>
        <w:gridCol w:w="1083"/>
        <w:gridCol w:w="117"/>
        <w:gridCol w:w="3206"/>
        <w:gridCol w:w="114"/>
        <w:gridCol w:w="1123"/>
        <w:gridCol w:w="976"/>
        <w:gridCol w:w="2066"/>
      </w:tblGrid>
      <w:tr w:rsidR="00853FB5" w:rsidRPr="00FA2EC3" w:rsidTr="00853FB5">
        <w:tc>
          <w:tcPr>
            <w:tcW w:w="9134" w:type="dxa"/>
            <w:gridSpan w:val="9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853FB5" w:rsidRPr="00FA2EC3" w:rsidRDefault="00853FB5" w:rsidP="00C10589">
            <w:pPr>
              <w:jc w:val="center"/>
              <w:rPr>
                <w:rFonts w:eastAsia="Times New Roman" w:cstheme="minorHAnsi"/>
                <w:b/>
                <w:sz w:val="18"/>
                <w:szCs w:val="18"/>
                <w:lang w:eastAsia="en-IN"/>
              </w:rPr>
            </w:pP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br w:type="page"/>
            </w:r>
            <w:proofErr w:type="spellStart"/>
            <w:r w:rsidRPr="00FA2EC3">
              <w:rPr>
                <w:rFonts w:cstheme="minorHAnsi"/>
                <w:b/>
                <w:sz w:val="18"/>
                <w:szCs w:val="18"/>
              </w:rPr>
              <w:t>Sl</w:t>
            </w:r>
            <w:proofErr w:type="spellEnd"/>
          </w:p>
          <w:p w:rsidR="00853FB5" w:rsidRPr="00FA2EC3" w:rsidRDefault="00853FB5" w:rsidP="00C1058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A2EC3">
              <w:rPr>
                <w:rFonts w:cstheme="minorHAnsi"/>
                <w:b/>
                <w:sz w:val="18"/>
                <w:szCs w:val="18"/>
              </w:rPr>
              <w:t>No</w:t>
            </w:r>
          </w:p>
        </w:tc>
        <w:tc>
          <w:tcPr>
            <w:tcW w:w="45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A2EC3">
              <w:rPr>
                <w:rFonts w:eastAsia="Times New Roman" w:cstheme="minorHAnsi"/>
                <w:b/>
                <w:bCs/>
                <w:sz w:val="18"/>
                <w:szCs w:val="18"/>
                <w:lang w:eastAsia="en-IN"/>
              </w:rPr>
              <w:t>Name of tank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A2EC3">
              <w:rPr>
                <w:rFonts w:eastAsia="Times New Roman" w:cstheme="minorHAnsi"/>
                <w:b/>
                <w:bCs/>
                <w:sz w:val="18"/>
                <w:szCs w:val="18"/>
                <w:lang w:eastAsia="en-IN"/>
              </w:rPr>
              <w:t>TWSA (Ha)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A2EC3">
              <w:rPr>
                <w:rFonts w:eastAsia="Times New Roman" w:cstheme="minorHAnsi"/>
                <w:b/>
                <w:bCs/>
                <w:sz w:val="18"/>
                <w:szCs w:val="18"/>
                <w:lang w:eastAsia="en-IN"/>
              </w:rPr>
              <w:t>MEI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853FB5" w:rsidRPr="00FA2EC3" w:rsidRDefault="00853FB5" w:rsidP="00C10589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IN"/>
              </w:rPr>
            </w:pPr>
            <w:r w:rsidRPr="00FA2EC3">
              <w:rPr>
                <w:rFonts w:eastAsia="Times New Roman" w:cstheme="minorHAnsi"/>
                <w:b/>
                <w:bCs/>
                <w:sz w:val="18"/>
                <w:szCs w:val="18"/>
                <w:lang w:eastAsia="en-IN"/>
              </w:rPr>
              <w:t>Pot. Fish yield (kg/ha/year)</w:t>
            </w:r>
          </w:p>
        </w:tc>
      </w:tr>
      <w:tr w:rsidR="00853FB5" w:rsidRPr="00FA2EC3" w:rsidTr="00853FB5">
        <w:tc>
          <w:tcPr>
            <w:tcW w:w="9134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53FB5" w:rsidRPr="00FA2EC3" w:rsidRDefault="00853FB5" w:rsidP="00C10589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en-IN"/>
              </w:rPr>
            </w:pPr>
            <w:r w:rsidRPr="00FA2EC3">
              <w:rPr>
                <w:rFonts w:eastAsia="Times New Roman" w:cstheme="minorHAnsi"/>
                <w:b/>
                <w:color w:val="000000"/>
                <w:sz w:val="18"/>
                <w:szCs w:val="18"/>
                <w:lang w:eastAsia="en-IN"/>
              </w:rPr>
              <w:t>MUSI RIVER FED TANKS</w:t>
            </w:r>
            <w:r w:rsidRPr="00FA2EC3">
              <w:rPr>
                <w:rFonts w:cstheme="minorHAnsi"/>
                <w:sz w:val="18"/>
                <w:szCs w:val="18"/>
              </w:rPr>
              <w:t xml:space="preserve"> </w:t>
            </w:r>
            <w:r w:rsidRPr="00FA2EC3">
              <w:rPr>
                <w:rFonts w:eastAsia="Times New Roman" w:cstheme="minorHAnsi"/>
                <w:b/>
                <w:color w:val="000000"/>
                <w:sz w:val="18"/>
                <w:szCs w:val="18"/>
                <w:lang w:eastAsia="en-IN"/>
              </w:rPr>
              <w:t>(Perennial)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8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DP TANKS</w:t>
            </w:r>
          </w:p>
        </w:tc>
        <w:tc>
          <w:tcPr>
            <w:tcW w:w="33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Maddulagandi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Arrur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YDR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491.2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5410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08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3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Akka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Velugonda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YDR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39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578.3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6785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08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3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Challi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Velugonda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YDR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253.1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2153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08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3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Peddacheruvu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Veluverthy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YDR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121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345.3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3315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08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3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Bapannacheruvu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Veluverthy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YDR 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45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496.2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5486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08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3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Thummalagudemcheruvu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Indrapalanagaram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YDR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190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377.3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3750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08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3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Polkammacheruvu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Tharamatipet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RGR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160.12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1140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08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3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Maisammacheruvu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Tharamatipet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RGR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409.9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4207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GP TANK</w:t>
            </w:r>
          </w:p>
        </w:tc>
        <w:tc>
          <w:tcPr>
            <w:tcW w:w="33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Antamasammacheruvu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Tharamatipet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RGR 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474.6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5156</w:t>
            </w:r>
          </w:p>
        </w:tc>
      </w:tr>
      <w:tr w:rsidR="00853FB5" w:rsidRPr="00FA2EC3" w:rsidTr="00853FB5">
        <w:tc>
          <w:tcPr>
            <w:tcW w:w="9134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53FB5" w:rsidRPr="00FA2EC3" w:rsidRDefault="00853FB5" w:rsidP="00C1058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FA2EC3">
              <w:rPr>
                <w:rFonts w:eastAsia="Times New Roman" w:cstheme="minorHAnsi"/>
                <w:b/>
                <w:color w:val="000000"/>
                <w:sz w:val="18"/>
                <w:szCs w:val="18"/>
                <w:lang w:eastAsia="en-IN"/>
              </w:rPr>
              <w:t>DOMESTIC SEWAGE LINKED TANKS (Perennial)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200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DP TANKS</w:t>
            </w: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Kothapallycheruvu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KRN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182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153.4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1074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200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Peddacheruvu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Nagaooru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KRN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17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65.97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333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200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Ooracheruvu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Elabotaram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KRN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174.22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1282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200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Ooracheruvu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Manakandur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KRN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145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115.5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725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200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Burugupalli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 Tank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Peddacheruvu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MDK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156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100.3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596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200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Nizamcheruvu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MHD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64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324.3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3039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2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GP TANK</w:t>
            </w: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Chanagakunta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Gollagudem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BDR 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170.53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1245</w:t>
            </w:r>
          </w:p>
        </w:tc>
      </w:tr>
      <w:tr w:rsidR="00853FB5" w:rsidRPr="00FA2EC3" w:rsidTr="00853FB5">
        <w:tc>
          <w:tcPr>
            <w:tcW w:w="9134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53FB5" w:rsidRPr="00FA2EC3" w:rsidRDefault="00853FB5" w:rsidP="00C1058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FA2EC3">
              <w:rPr>
                <w:rFonts w:eastAsia="Times New Roman" w:cstheme="minorHAnsi"/>
                <w:b/>
                <w:color w:val="000000"/>
                <w:sz w:val="18"/>
                <w:szCs w:val="18"/>
                <w:lang w:eastAsia="en-IN"/>
              </w:rPr>
              <w:t>DOMESTIC SEWAGE LINKED TANKS (Long Seasonal)</w:t>
            </w:r>
          </w:p>
        </w:tc>
      </w:tr>
      <w:tr w:rsidR="00853FB5" w:rsidRPr="00FA2EC3" w:rsidTr="00853FB5">
        <w:tc>
          <w:tcPr>
            <w:tcW w:w="4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218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 xml:space="preserve">DP </w:t>
            </w:r>
          </w:p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TANKS</w:t>
            </w: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Pallecheruvu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Gajareddypalli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MDK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101.9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609</w:t>
            </w:r>
          </w:p>
        </w:tc>
      </w:tr>
      <w:tr w:rsidR="00853FB5" w:rsidRPr="00FA2EC3" w:rsidTr="00853FB5">
        <w:tc>
          <w:tcPr>
            <w:tcW w:w="4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218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DF6E3A">
              <w:rPr>
                <w:rFonts w:cstheme="minorHAnsi"/>
                <w:sz w:val="18"/>
                <w:szCs w:val="18"/>
                <w:highlight w:val="yellow"/>
              </w:rPr>
              <w:t>Parmeshwarachruvu</w:t>
            </w:r>
            <w:proofErr w:type="spellEnd"/>
            <w:r w:rsidRPr="00DF6E3A">
              <w:rPr>
                <w:rFonts w:cstheme="minorHAnsi"/>
                <w:sz w:val="18"/>
                <w:szCs w:val="18"/>
                <w:highlight w:val="yellow"/>
              </w:rPr>
              <w:t xml:space="preserve">, </w:t>
            </w:r>
            <w:proofErr w:type="spellStart"/>
            <w:r w:rsidRPr="00DF6E3A">
              <w:rPr>
                <w:rFonts w:cstheme="minorHAnsi"/>
                <w:sz w:val="18"/>
                <w:szCs w:val="18"/>
                <w:highlight w:val="yellow"/>
              </w:rPr>
              <w:t>Atmakur</w:t>
            </w:r>
            <w:proofErr w:type="spellEnd"/>
            <w:r w:rsidRPr="00DF6E3A">
              <w:rPr>
                <w:rFonts w:cstheme="minorHAnsi"/>
                <w:sz w:val="18"/>
                <w:szCs w:val="18"/>
                <w:highlight w:val="yellow"/>
              </w:rPr>
              <w:t>, WNY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80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101.9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609</w:t>
            </w:r>
          </w:p>
        </w:tc>
      </w:tr>
      <w:tr w:rsidR="00853FB5" w:rsidRPr="00FA2EC3" w:rsidTr="00853FB5">
        <w:tc>
          <w:tcPr>
            <w:tcW w:w="4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2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GP TANK</w:t>
            </w: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 xml:space="preserve">Patel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kunta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Aanajpur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RGR 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443.4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4692</w:t>
            </w:r>
          </w:p>
        </w:tc>
      </w:tr>
      <w:tr w:rsidR="00853FB5" w:rsidRPr="00FA2EC3" w:rsidTr="00853FB5">
        <w:tc>
          <w:tcPr>
            <w:tcW w:w="9134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53FB5" w:rsidRPr="00FA2EC3" w:rsidRDefault="00853FB5" w:rsidP="00C1058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FA2EC3">
              <w:rPr>
                <w:rFonts w:eastAsia="Times New Roman" w:cstheme="minorHAnsi"/>
                <w:b/>
                <w:color w:val="000000"/>
                <w:sz w:val="18"/>
                <w:szCs w:val="18"/>
                <w:lang w:eastAsia="en-IN"/>
              </w:rPr>
              <w:t>RAINFED TANKS (Perennial)</w:t>
            </w:r>
          </w:p>
        </w:tc>
      </w:tr>
      <w:tr w:rsidR="00853FB5" w:rsidRPr="00FA2EC3" w:rsidTr="00853FB5">
        <w:tc>
          <w:tcPr>
            <w:tcW w:w="4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218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DP</w:t>
            </w:r>
          </w:p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TANKS</w:t>
            </w: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Paathacheruvu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Narva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KMR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38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51.63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237</w:t>
            </w:r>
          </w:p>
        </w:tc>
      </w:tr>
      <w:tr w:rsidR="00853FB5" w:rsidRPr="00FA2EC3" w:rsidTr="00853FB5">
        <w:tc>
          <w:tcPr>
            <w:tcW w:w="4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218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Garillma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Mancerial</w:t>
            </w:r>
            <w:proofErr w:type="spellEnd"/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146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197.3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1524</w:t>
            </w:r>
          </w:p>
        </w:tc>
      </w:tr>
      <w:tr w:rsidR="00853FB5" w:rsidRPr="00FA2EC3" w:rsidTr="00853FB5">
        <w:tc>
          <w:tcPr>
            <w:tcW w:w="4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218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DF6E3A">
              <w:rPr>
                <w:rFonts w:cstheme="minorHAnsi"/>
                <w:sz w:val="18"/>
                <w:szCs w:val="18"/>
                <w:highlight w:val="yellow"/>
              </w:rPr>
              <w:t>Pebbeirchruvu</w:t>
            </w:r>
            <w:proofErr w:type="spellEnd"/>
            <w:r w:rsidRPr="00DF6E3A">
              <w:rPr>
                <w:rFonts w:cstheme="minorHAnsi"/>
                <w:sz w:val="18"/>
                <w:szCs w:val="18"/>
                <w:highlight w:val="yellow"/>
              </w:rPr>
              <w:t>, (</w:t>
            </w:r>
            <w:proofErr w:type="spellStart"/>
            <w:r w:rsidRPr="00DF6E3A">
              <w:rPr>
                <w:rFonts w:cstheme="minorHAnsi"/>
                <w:sz w:val="18"/>
                <w:szCs w:val="18"/>
                <w:highlight w:val="yellow"/>
              </w:rPr>
              <w:t>Mahabupalasamudram</w:t>
            </w:r>
            <w:proofErr w:type="spellEnd"/>
            <w:r w:rsidRPr="00DF6E3A">
              <w:rPr>
                <w:rFonts w:cstheme="minorHAnsi"/>
                <w:sz w:val="18"/>
                <w:szCs w:val="18"/>
                <w:highlight w:val="yellow"/>
              </w:rPr>
              <w:t>) WNY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126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228.8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1872</w:t>
            </w:r>
          </w:p>
        </w:tc>
      </w:tr>
      <w:tr w:rsidR="00853FB5" w:rsidRPr="00FA2EC3" w:rsidTr="00853FB5">
        <w:tc>
          <w:tcPr>
            <w:tcW w:w="4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218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Thigalacheruvu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Gopalpuram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BDR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24.64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85</w:t>
            </w:r>
          </w:p>
        </w:tc>
      </w:tr>
      <w:tr w:rsidR="00853FB5" w:rsidRPr="00FA2EC3" w:rsidTr="00853FB5">
        <w:tc>
          <w:tcPr>
            <w:tcW w:w="4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218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Peddacheruvu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Edulapusapalli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MHD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250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447.8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217</w:t>
            </w:r>
          </w:p>
        </w:tc>
      </w:tr>
      <w:tr w:rsidR="00853FB5" w:rsidRPr="00FA2EC3" w:rsidTr="00853FB5">
        <w:tc>
          <w:tcPr>
            <w:tcW w:w="4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218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Peddacheruvu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Kambalaplli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MHD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166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55.3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261</w:t>
            </w:r>
          </w:p>
        </w:tc>
      </w:tr>
      <w:tr w:rsidR="00853FB5" w:rsidRPr="00FA2EC3" w:rsidTr="00853FB5">
        <w:tc>
          <w:tcPr>
            <w:tcW w:w="4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218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Gandampallicheruvu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Kothapeta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MHD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166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55.3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261</w:t>
            </w:r>
          </w:p>
        </w:tc>
      </w:tr>
      <w:tr w:rsidR="00853FB5" w:rsidRPr="00FA2EC3" w:rsidTr="00853FB5">
        <w:tc>
          <w:tcPr>
            <w:tcW w:w="9134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53FB5" w:rsidRPr="00FA2EC3" w:rsidRDefault="00853FB5" w:rsidP="00C1058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FA2EC3">
              <w:rPr>
                <w:rFonts w:eastAsia="Times New Roman" w:cstheme="minorHAnsi"/>
                <w:b/>
                <w:color w:val="000000"/>
                <w:sz w:val="18"/>
                <w:szCs w:val="18"/>
                <w:lang w:eastAsia="en-IN"/>
              </w:rPr>
              <w:t>RAINFED TANKS (Long Seasonal)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200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DP</w:t>
            </w:r>
          </w:p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TANKS</w:t>
            </w: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Chelumelavagu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Beemaram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MAN 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15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1206.6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770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200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Vemala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kunta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Anajpur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RGR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177.36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1314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200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Kollu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 Tank,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Nellipakabanjara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BDR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241.4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2017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200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Chintalacheruvu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Kommagudem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BDR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68.8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353</w:t>
            </w:r>
          </w:p>
        </w:tc>
      </w:tr>
      <w:tr w:rsidR="00853FB5" w:rsidRPr="00FA2EC3" w:rsidTr="00853FB5">
        <w:tc>
          <w:tcPr>
            <w:tcW w:w="44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2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GP TANK</w:t>
            </w: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Lingacheruvu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Reddy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yala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MHD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38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227.7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1860</w:t>
            </w:r>
          </w:p>
        </w:tc>
      </w:tr>
      <w:tr w:rsidR="00853FB5" w:rsidRPr="00FA2EC3" w:rsidTr="00853FB5">
        <w:tc>
          <w:tcPr>
            <w:tcW w:w="9134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53FB5" w:rsidRPr="00FA2EC3" w:rsidRDefault="00853FB5" w:rsidP="00C1058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FA2EC3">
              <w:rPr>
                <w:rFonts w:eastAsia="Times New Roman" w:cstheme="minorHAnsi"/>
                <w:b/>
                <w:color w:val="000000"/>
                <w:sz w:val="18"/>
                <w:szCs w:val="18"/>
                <w:lang w:eastAsia="en-IN"/>
              </w:rPr>
              <w:t>RAINFED AND SEVIOURLY WEED INFESTED TANKS</w:t>
            </w:r>
          </w:p>
        </w:tc>
      </w:tr>
      <w:tr w:rsidR="00853FB5" w:rsidRPr="00FA2EC3" w:rsidTr="00853FB5">
        <w:tc>
          <w:tcPr>
            <w:tcW w:w="4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2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DPT-LS</w:t>
            </w: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Ramasamudram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Gudipet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MAN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86.93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488</w:t>
            </w:r>
          </w:p>
        </w:tc>
      </w:tr>
      <w:tr w:rsidR="00853FB5" w:rsidRPr="00FA2EC3" w:rsidTr="00853FB5">
        <w:tc>
          <w:tcPr>
            <w:tcW w:w="4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2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GPT-P</w:t>
            </w: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Ooracheruvu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EC3">
              <w:rPr>
                <w:rFonts w:cstheme="minorHAnsi"/>
                <w:sz w:val="18"/>
                <w:szCs w:val="18"/>
              </w:rPr>
              <w:t>Mulukula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>, MAN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166.8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735</w:t>
            </w:r>
          </w:p>
        </w:tc>
      </w:tr>
      <w:tr w:rsidR="00853FB5" w:rsidRPr="00FA2EC3" w:rsidTr="00853FB5">
        <w:tc>
          <w:tcPr>
            <w:tcW w:w="9134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53FB5" w:rsidRPr="00FA2EC3" w:rsidRDefault="00853FB5" w:rsidP="00C1058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FA2EC3">
              <w:rPr>
                <w:rFonts w:eastAsia="Times New Roman" w:cstheme="minorHAnsi"/>
                <w:b/>
                <w:color w:val="000000"/>
                <w:sz w:val="18"/>
                <w:szCs w:val="18"/>
                <w:lang w:eastAsia="en-IN"/>
              </w:rPr>
              <w:t>RAINFED AND INDUSTRY POLLUTED TANK</w:t>
            </w:r>
          </w:p>
        </w:tc>
      </w:tr>
      <w:tr w:rsidR="00853FB5" w:rsidRPr="00FA2EC3" w:rsidTr="00853FB5">
        <w:tc>
          <w:tcPr>
            <w:tcW w:w="4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2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DPT-LS</w:t>
            </w:r>
          </w:p>
        </w:tc>
        <w:tc>
          <w:tcPr>
            <w:tcW w:w="3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FA2EC3">
              <w:rPr>
                <w:rFonts w:cstheme="minorHAnsi"/>
                <w:sz w:val="18"/>
                <w:szCs w:val="18"/>
              </w:rPr>
              <w:t>Rayanpalli</w:t>
            </w:r>
            <w:proofErr w:type="spellEnd"/>
            <w:r w:rsidRPr="00FA2EC3">
              <w:rPr>
                <w:rFonts w:cstheme="minorHAnsi"/>
                <w:sz w:val="18"/>
                <w:szCs w:val="18"/>
              </w:rPr>
              <w:t xml:space="preserve"> Tank, MDK </w:t>
            </w:r>
          </w:p>
        </w:tc>
        <w:tc>
          <w:tcPr>
            <w:tcW w:w="12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486</w:t>
            </w:r>
          </w:p>
        </w:tc>
        <w:tc>
          <w:tcPr>
            <w:tcW w:w="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71.7</w:t>
            </w:r>
          </w:p>
        </w:tc>
        <w:tc>
          <w:tcPr>
            <w:tcW w:w="20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3FB5" w:rsidRPr="00FA2EC3" w:rsidRDefault="00853FB5" w:rsidP="00C105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A2EC3">
              <w:rPr>
                <w:rFonts w:cstheme="minorHAnsi"/>
                <w:sz w:val="18"/>
                <w:szCs w:val="18"/>
              </w:rPr>
              <w:t>373</w:t>
            </w:r>
          </w:p>
        </w:tc>
      </w:tr>
    </w:tbl>
    <w:p w:rsidR="00853FB5" w:rsidRDefault="00853FB5" w:rsidP="00853FB5">
      <w:pPr>
        <w:rPr>
          <w:sz w:val="18"/>
        </w:rPr>
      </w:pPr>
      <w:r w:rsidRPr="00360960">
        <w:rPr>
          <w:sz w:val="18"/>
        </w:rPr>
        <w:t xml:space="preserve">MEI application for water bodies &gt;300 ha is better </w:t>
      </w:r>
    </w:p>
    <w:sectPr w:rsidR="00853FB5" w:rsidSect="007A342A">
      <w:pgSz w:w="11906" w:h="16838"/>
      <w:pgMar w:top="72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1C0D"/>
    <w:multiLevelType w:val="hybridMultilevel"/>
    <w:tmpl w:val="2E1C3B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508C5"/>
    <w:multiLevelType w:val="hybridMultilevel"/>
    <w:tmpl w:val="3EE8A08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60E31"/>
    <w:multiLevelType w:val="hybridMultilevel"/>
    <w:tmpl w:val="25AEE6F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02059"/>
    <w:multiLevelType w:val="hybridMultilevel"/>
    <w:tmpl w:val="3E1AF2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53B83"/>
    <w:multiLevelType w:val="hybridMultilevel"/>
    <w:tmpl w:val="7FFC8DC8"/>
    <w:lvl w:ilvl="0" w:tplc="B0623F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310FF"/>
    <w:multiLevelType w:val="hybridMultilevel"/>
    <w:tmpl w:val="EA009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07249"/>
    <w:multiLevelType w:val="hybridMultilevel"/>
    <w:tmpl w:val="2E40A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25DB8"/>
    <w:multiLevelType w:val="hybridMultilevel"/>
    <w:tmpl w:val="E2FC6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8178B"/>
    <w:multiLevelType w:val="hybridMultilevel"/>
    <w:tmpl w:val="DEEEF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06838"/>
    <w:multiLevelType w:val="hybridMultilevel"/>
    <w:tmpl w:val="D436B42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5402B"/>
    <w:multiLevelType w:val="hybridMultilevel"/>
    <w:tmpl w:val="F22E59F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87EAD"/>
    <w:multiLevelType w:val="hybridMultilevel"/>
    <w:tmpl w:val="16A894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85B1A"/>
    <w:multiLevelType w:val="hybridMultilevel"/>
    <w:tmpl w:val="0E6ED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882FAF"/>
    <w:multiLevelType w:val="hybridMultilevel"/>
    <w:tmpl w:val="341A231C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8A0F5D"/>
    <w:multiLevelType w:val="hybridMultilevel"/>
    <w:tmpl w:val="0FE65B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D430A"/>
    <w:multiLevelType w:val="hybridMultilevel"/>
    <w:tmpl w:val="1E62F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64257"/>
    <w:multiLevelType w:val="hybridMultilevel"/>
    <w:tmpl w:val="76A2974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3A4F35"/>
    <w:multiLevelType w:val="hybridMultilevel"/>
    <w:tmpl w:val="EF7AC15E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"/>
  </w:num>
  <w:num w:numId="5">
    <w:abstractNumId w:val="13"/>
  </w:num>
  <w:num w:numId="6">
    <w:abstractNumId w:val="10"/>
  </w:num>
  <w:num w:numId="7">
    <w:abstractNumId w:val="14"/>
  </w:num>
  <w:num w:numId="8">
    <w:abstractNumId w:val="11"/>
  </w:num>
  <w:num w:numId="9">
    <w:abstractNumId w:val="5"/>
  </w:num>
  <w:num w:numId="10">
    <w:abstractNumId w:val="9"/>
  </w:num>
  <w:num w:numId="11">
    <w:abstractNumId w:val="6"/>
  </w:num>
  <w:num w:numId="12">
    <w:abstractNumId w:val="15"/>
  </w:num>
  <w:num w:numId="13">
    <w:abstractNumId w:val="8"/>
  </w:num>
  <w:num w:numId="14">
    <w:abstractNumId w:val="7"/>
  </w:num>
  <w:num w:numId="15">
    <w:abstractNumId w:val="4"/>
  </w:num>
  <w:num w:numId="16">
    <w:abstractNumId w:val="3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A08"/>
    <w:rsid w:val="00046D41"/>
    <w:rsid w:val="00047679"/>
    <w:rsid w:val="000648E8"/>
    <w:rsid w:val="00170986"/>
    <w:rsid w:val="00250150"/>
    <w:rsid w:val="00254ECF"/>
    <w:rsid w:val="002E1274"/>
    <w:rsid w:val="00353AEE"/>
    <w:rsid w:val="003B6805"/>
    <w:rsid w:val="00421A78"/>
    <w:rsid w:val="004542A2"/>
    <w:rsid w:val="00497879"/>
    <w:rsid w:val="004A74B9"/>
    <w:rsid w:val="00522DAD"/>
    <w:rsid w:val="00550F07"/>
    <w:rsid w:val="007A342A"/>
    <w:rsid w:val="00853FB5"/>
    <w:rsid w:val="008C2D06"/>
    <w:rsid w:val="009C2B7F"/>
    <w:rsid w:val="00A004AD"/>
    <w:rsid w:val="00A311A5"/>
    <w:rsid w:val="00A60133"/>
    <w:rsid w:val="00A75C1A"/>
    <w:rsid w:val="00B7574B"/>
    <w:rsid w:val="00B8649A"/>
    <w:rsid w:val="00C10589"/>
    <w:rsid w:val="00C33347"/>
    <w:rsid w:val="00C962BE"/>
    <w:rsid w:val="00C96AA9"/>
    <w:rsid w:val="00CF672D"/>
    <w:rsid w:val="00D0264B"/>
    <w:rsid w:val="00D04DE2"/>
    <w:rsid w:val="00D73F71"/>
    <w:rsid w:val="00DF6E3A"/>
    <w:rsid w:val="00E16BC6"/>
    <w:rsid w:val="00E965BE"/>
    <w:rsid w:val="00EC0C30"/>
    <w:rsid w:val="00ED3165"/>
    <w:rsid w:val="00FF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16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A0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6A08"/>
    <w:pPr>
      <w:ind w:left="720"/>
      <w:contextualSpacing/>
    </w:pPr>
    <w:rPr>
      <w:lang w:val="en-IN" w:eastAsia="en-IN"/>
    </w:rPr>
  </w:style>
  <w:style w:type="table" w:styleId="TableGrid">
    <w:name w:val="Table Grid"/>
    <w:basedOn w:val="TableNormal"/>
    <w:uiPriority w:val="59"/>
    <w:rsid w:val="00FF6A08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F6A08"/>
    <w:rPr>
      <w:rFonts w:eastAsiaTheme="minorEastAsia"/>
      <w:lang w:eastAsia="en-IN"/>
    </w:rPr>
  </w:style>
  <w:style w:type="paragraph" w:customStyle="1" w:styleId="m8501693941300586370gmail-msonormal">
    <w:name w:val="m_8501693941300586370gmail-msonormal"/>
    <w:basedOn w:val="Normal"/>
    <w:rsid w:val="0004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A311A5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IN" w:eastAsia="en-IN" w:bidi="hi-IN"/>
    </w:rPr>
  </w:style>
  <w:style w:type="character" w:customStyle="1" w:styleId="BodyTextChar">
    <w:name w:val="Body Text Char"/>
    <w:basedOn w:val="DefaultParagraphFont"/>
    <w:link w:val="BodyText"/>
    <w:rsid w:val="00A311A5"/>
    <w:rPr>
      <w:rFonts w:ascii="Times New Roman" w:eastAsia="Times New Roman" w:hAnsi="Times New Roman" w:cs="Times New Roman"/>
      <w:sz w:val="24"/>
      <w:szCs w:val="24"/>
      <w:lang w:eastAsia="en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</cp:lastModifiedBy>
  <cp:revision>23</cp:revision>
  <dcterms:created xsi:type="dcterms:W3CDTF">2018-02-12T10:19:00Z</dcterms:created>
  <dcterms:modified xsi:type="dcterms:W3CDTF">2018-03-24T08:04:00Z</dcterms:modified>
</cp:coreProperties>
</file>